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04" w:rsidRDefault="003D0F01">
      <w:r>
        <w:t xml:space="preserve">NIKO S. RADULOVIĆ Full Professor, Department of Chemistry, Faculty of Sciences and Mathematics, University of 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Niš</w:t>
      </w:r>
      <w:proofErr w:type="spellEnd"/>
      <w:r>
        <w:t xml:space="preserve">, Serbia </w:t>
      </w:r>
      <w:r w:rsidR="00065204">
        <w:t>E-mail: nikoradulovic@yahoo.com</w:t>
      </w:r>
      <w:r>
        <w:t xml:space="preserve"> </w:t>
      </w:r>
    </w:p>
    <w:p w:rsidR="00065204" w:rsidRDefault="003D0F01">
      <w:proofErr w:type="gramStart"/>
      <w:r>
        <w:t>Single male born in 1981</w:t>
      </w:r>
      <w:r w:rsidR="00065204">
        <w:t>.</w:t>
      </w:r>
      <w:proofErr w:type="gramEnd"/>
    </w:p>
    <w:p w:rsidR="003D0F01" w:rsidRDefault="003D0F01">
      <w:r>
        <w:t xml:space="preserve"> Academic career, </w:t>
      </w:r>
      <w:proofErr w:type="spellStart"/>
      <w:r>
        <w:t>grantsmanship</w:t>
      </w:r>
      <w:proofErr w:type="spellEnd"/>
      <w:r>
        <w:t xml:space="preserve"> and publications </w:t>
      </w:r>
    </w:p>
    <w:p w:rsidR="003D0F01" w:rsidRDefault="003D0F01">
      <w:r>
        <w:t xml:space="preserve"> 2016 – </w:t>
      </w:r>
      <w:proofErr w:type="gramStart"/>
      <w:r>
        <w:t>present</w:t>
      </w:r>
      <w:proofErr w:type="gramEnd"/>
      <w:r>
        <w:t xml:space="preserve"> Full Professor of Organic Chemistry </w:t>
      </w:r>
      <w:r w:rsidR="00065204">
        <w:t xml:space="preserve">Department of Chemistry, Faculty of Sciences and Mathematics, University of </w:t>
      </w:r>
      <w:proofErr w:type="spellStart"/>
      <w:r w:rsidR="00065204">
        <w:t>Niš</w:t>
      </w:r>
      <w:proofErr w:type="spellEnd"/>
      <w:r w:rsidR="00065204">
        <w:t>, Serbia</w:t>
      </w:r>
    </w:p>
    <w:p w:rsidR="003D0F01" w:rsidRDefault="003D0F01">
      <w:r>
        <w:t>2011 – 2016 Associate Professor</w:t>
      </w:r>
    </w:p>
    <w:p w:rsidR="003D0F01" w:rsidRDefault="003D0F01">
      <w:r>
        <w:t xml:space="preserve"> 2006 – 2011 Assistant Professor, the youngest assist. </w:t>
      </w:r>
      <w:proofErr w:type="gramStart"/>
      <w:r>
        <w:t>professor</w:t>
      </w:r>
      <w:proofErr w:type="gramEnd"/>
      <w:r>
        <w:t xml:space="preserve"> in the history of the University</w:t>
      </w:r>
    </w:p>
    <w:p w:rsidR="003D0F01" w:rsidRDefault="003D0F01">
      <w:r>
        <w:t xml:space="preserve"> 2011 – </w:t>
      </w:r>
      <w:proofErr w:type="gramStart"/>
      <w:r>
        <w:t>present</w:t>
      </w:r>
      <w:proofErr w:type="gramEnd"/>
      <w:r>
        <w:t xml:space="preserve"> Principal investigator: “Combinatorial libraries of heterogeneous catalysts, natural products, modified natural products and their analogues: a path to biologically active agents”, funded by the Ministry of Education, Science and Technological Development of Serbia Direct costs: €1,160,000 More than 180 peer-reviewed research publications; h-index 17. Full list of publications: </w:t>
      </w:r>
    </w:p>
    <w:p w:rsidR="003D0F01" w:rsidRDefault="003D0F01">
      <w:r>
        <w:t xml:space="preserve">Research interests: organic synthesis, medicinal chemistry, </w:t>
      </w:r>
      <w:proofErr w:type="spellStart"/>
      <w:r>
        <w:t>phytochemistry</w:t>
      </w:r>
      <w:proofErr w:type="spellEnd"/>
      <w:r>
        <w:t xml:space="preserve">, NMR, </w:t>
      </w:r>
      <w:proofErr w:type="spellStart"/>
      <w:r>
        <w:t>HiFSA</w:t>
      </w:r>
      <w:proofErr w:type="spellEnd"/>
      <w:r>
        <w:t xml:space="preserve">-ASIS-GIAO NMR-based methodologies, biologically active compounds, structure-activity relationship </w:t>
      </w:r>
    </w:p>
    <w:p w:rsidR="003D0F01" w:rsidRDefault="003D0F01">
      <w:r>
        <w:t>Education and international collaborations</w:t>
      </w:r>
    </w:p>
    <w:p w:rsidR="003D0F01" w:rsidRDefault="003D0F01">
      <w:r>
        <w:t xml:space="preserve"> 2011 Postdoctoral fellow, Max-Planck-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Chemische</w:t>
      </w:r>
      <w:proofErr w:type="spellEnd"/>
      <w:r>
        <w:t xml:space="preserve"> </w:t>
      </w:r>
      <w:proofErr w:type="spellStart"/>
      <w:r>
        <w:t>Physik</w:t>
      </w:r>
      <w:proofErr w:type="spellEnd"/>
      <w:r>
        <w:t xml:space="preserve"> fester </w:t>
      </w:r>
      <w:proofErr w:type="spellStart"/>
      <w:r>
        <w:t>Stoffe</w:t>
      </w:r>
      <w:proofErr w:type="spellEnd"/>
      <w:r>
        <w:t xml:space="preserve">, Dresden, Germany (mentor: Horst </w:t>
      </w:r>
      <w:proofErr w:type="spellStart"/>
      <w:r>
        <w:t>Borrmann</w:t>
      </w:r>
      <w:proofErr w:type="spellEnd"/>
      <w:r>
        <w:t xml:space="preserve">) </w:t>
      </w:r>
    </w:p>
    <w:p w:rsidR="003D0F01" w:rsidRDefault="003D0F01">
      <w:r>
        <w:t xml:space="preserve"> 2006 PhD in Organic Chemistry </w:t>
      </w:r>
    </w:p>
    <w:p w:rsidR="003D0F01" w:rsidRDefault="003D0F01">
      <w:r>
        <w:t xml:space="preserve">2005 MS in Organic Chemistry </w:t>
      </w:r>
    </w:p>
    <w:p w:rsidR="003D0F01" w:rsidRDefault="003D0F01">
      <w:r>
        <w:t xml:space="preserve">2002 BS in Chemistry (completed a 4-year degree in 3 years, GPA 10 out of 10) </w:t>
      </w:r>
    </w:p>
    <w:p w:rsidR="003D0F01" w:rsidRDefault="003D0F01">
      <w:r>
        <w:t xml:space="preserve">2015 – </w:t>
      </w:r>
      <w:proofErr w:type="gramStart"/>
      <w:r>
        <w:t>present</w:t>
      </w:r>
      <w:proofErr w:type="gramEnd"/>
      <w:r>
        <w:t xml:space="preserve"> </w:t>
      </w:r>
      <w:proofErr w:type="spellStart"/>
      <w:r>
        <w:t>Institut</w:t>
      </w:r>
      <w:proofErr w:type="spellEnd"/>
      <w:r>
        <w:t xml:space="preserve"> de </w:t>
      </w:r>
      <w:proofErr w:type="spellStart"/>
      <w:r>
        <w:t>Chimie</w:t>
      </w:r>
      <w:proofErr w:type="spellEnd"/>
      <w:r>
        <w:t xml:space="preserve"> de Nice, </w:t>
      </w:r>
      <w:proofErr w:type="spellStart"/>
      <w:r>
        <w:t>Université</w:t>
      </w:r>
      <w:proofErr w:type="spellEnd"/>
      <w:r>
        <w:t xml:space="preserve"> Nice Sophia </w:t>
      </w:r>
      <w:proofErr w:type="spellStart"/>
      <w:r>
        <w:t>Antipolis</w:t>
      </w:r>
      <w:proofErr w:type="spellEnd"/>
      <w:r>
        <w:t xml:space="preserve">, Nice, France (Prof. Nicolas </w:t>
      </w:r>
      <w:proofErr w:type="spellStart"/>
      <w:r>
        <w:t>Baldovini</w:t>
      </w:r>
      <w:proofErr w:type="spellEnd"/>
      <w:r>
        <w:t>)</w:t>
      </w:r>
    </w:p>
    <w:p w:rsidR="003D0F01" w:rsidRDefault="003D0F01">
      <w:r>
        <w:t xml:space="preserve"> 2012 – </w:t>
      </w:r>
      <w:proofErr w:type="gramStart"/>
      <w:r>
        <w:t>present</w:t>
      </w:r>
      <w:proofErr w:type="gramEnd"/>
      <w:r>
        <w:t xml:space="preserve"> Trinity College, University of Dublin, Dublin, Ireland (Prof. Fabio </w:t>
      </w:r>
      <w:proofErr w:type="spellStart"/>
      <w:r>
        <w:t>Boylan</w:t>
      </w:r>
      <w:proofErr w:type="spellEnd"/>
      <w:r>
        <w:t xml:space="preserve">) </w:t>
      </w:r>
    </w:p>
    <w:p w:rsidR="003D0F01" w:rsidRDefault="003D0F01">
      <w:r>
        <w:t xml:space="preserve">2011 – </w:t>
      </w:r>
      <w:proofErr w:type="gramStart"/>
      <w:r>
        <w:t>present</w:t>
      </w:r>
      <w:proofErr w:type="gramEnd"/>
      <w:r>
        <w:t xml:space="preserve"> School of Chemistry, University of Wollongong, Wollongong, Australia (Prof. Danielle </w:t>
      </w:r>
      <w:proofErr w:type="spellStart"/>
      <w:r>
        <w:t>Skropeta</w:t>
      </w:r>
      <w:proofErr w:type="spellEnd"/>
      <w:r>
        <w:t xml:space="preserve">) </w:t>
      </w:r>
    </w:p>
    <w:p w:rsidR="003D0F01" w:rsidRDefault="003D0F01">
      <w:r>
        <w:t xml:space="preserve">2010 – </w:t>
      </w:r>
      <w:proofErr w:type="gramStart"/>
      <w:r>
        <w:t>present</w:t>
      </w:r>
      <w:proofErr w:type="gramEnd"/>
      <w:r>
        <w:t xml:space="preserve"> Institute of Organic Chemistry, Bulgarian Academy of Science, Sofia, Bulgaria (Prof. Vladimir </w:t>
      </w:r>
      <w:proofErr w:type="spellStart"/>
      <w:r>
        <w:t>Dimitrov</w:t>
      </w:r>
      <w:proofErr w:type="spellEnd"/>
      <w:r>
        <w:t xml:space="preserve">) </w:t>
      </w:r>
    </w:p>
    <w:p w:rsidR="003D0F01" w:rsidRDefault="003D0F01">
      <w:r>
        <w:t xml:space="preserve">2008 Summer School of Mass Spectrometry, collaboration between the University of </w:t>
      </w:r>
      <w:proofErr w:type="spellStart"/>
      <w:r>
        <w:t>Niš</w:t>
      </w:r>
      <w:proofErr w:type="spellEnd"/>
      <w:r>
        <w:t xml:space="preserve"> and </w:t>
      </w:r>
      <w:proofErr w:type="spellStart"/>
      <w:r>
        <w:t>Université</w:t>
      </w:r>
      <w:proofErr w:type="spellEnd"/>
      <w:r>
        <w:t xml:space="preserve"> Pierre </w:t>
      </w:r>
      <w:proofErr w:type="gramStart"/>
      <w:r>
        <w:t>et</w:t>
      </w:r>
      <w:proofErr w:type="gramEnd"/>
      <w:r>
        <w:t xml:space="preserve"> Marie Curie, Paris, France (Prof. Jean Claude </w:t>
      </w:r>
      <w:proofErr w:type="spellStart"/>
      <w:r>
        <w:t>Tabet</w:t>
      </w:r>
      <w:proofErr w:type="spellEnd"/>
      <w:r>
        <w:t xml:space="preserve">) </w:t>
      </w:r>
    </w:p>
    <w:p w:rsidR="003D0F01" w:rsidRDefault="003D0F01">
      <w:r>
        <w:lastRenderedPageBreak/>
        <w:t xml:space="preserve">2004 – </w:t>
      </w:r>
      <w:proofErr w:type="gramStart"/>
      <w:r>
        <w:t>present</w:t>
      </w:r>
      <w:proofErr w:type="gramEnd"/>
      <w:r>
        <w:t xml:space="preserve"> Faculty of Pharmaceutical Sciences, Tokushima </w:t>
      </w:r>
      <w:proofErr w:type="spellStart"/>
      <w:r>
        <w:t>Bunri</w:t>
      </w:r>
      <w:proofErr w:type="spellEnd"/>
      <w:r>
        <w:t xml:space="preserve"> University, Tokushima, Japan (Prof. Yoshinori </w:t>
      </w:r>
      <w:proofErr w:type="spellStart"/>
      <w:r>
        <w:t>Asakawa</w:t>
      </w:r>
      <w:proofErr w:type="spellEnd"/>
      <w:r>
        <w:t xml:space="preserve">) </w:t>
      </w:r>
    </w:p>
    <w:p w:rsidR="003D0F01" w:rsidRDefault="003D0F01">
      <w:r>
        <w:t xml:space="preserve">Professional skills Mentorship: </w:t>
      </w:r>
    </w:p>
    <w:p w:rsidR="003D0F01" w:rsidRDefault="003D0F01">
      <w:proofErr w:type="gramStart"/>
      <w:r>
        <w:t>7 PhD dissertations and 18 MS theses.</w:t>
      </w:r>
      <w:proofErr w:type="gramEnd"/>
      <w:r>
        <w:t xml:space="preserve"> My mentees won numerous awards in their own right. </w:t>
      </w:r>
      <w:proofErr w:type="gramStart"/>
      <w:r>
        <w:t>Permanent co-mentor of the Serbian teams at the International Chemistry Olympiads (</w:t>
      </w:r>
      <w:proofErr w:type="spellStart"/>
      <w:r>
        <w:t>IChO</w:t>
      </w:r>
      <w:proofErr w:type="spellEnd"/>
      <w:r>
        <w:t>, 2012-present) and International Junior Science Olympiad (IJSO, 2011-present).</w:t>
      </w:r>
      <w:proofErr w:type="gramEnd"/>
      <w:r>
        <w:t xml:space="preserve"> Serbian teams won more than 20 medals in total, frequently besting teams from Germany, France and similar countries.</w:t>
      </w:r>
    </w:p>
    <w:p w:rsidR="003D0F01" w:rsidRDefault="003D0F01">
      <w:r>
        <w:t xml:space="preserve"> </w:t>
      </w:r>
      <w:proofErr w:type="gramStart"/>
      <w:r>
        <w:t>Reviewer for more than 30 international journals and several European granting agencies.</w:t>
      </w:r>
      <w:proofErr w:type="gramEnd"/>
      <w:r>
        <w:t xml:space="preserve"> Laboratory skills Runs and maintains a </w:t>
      </w:r>
      <w:proofErr w:type="spellStart"/>
      <w:r>
        <w:t>Bruker</w:t>
      </w:r>
      <w:proofErr w:type="spellEnd"/>
      <w:r>
        <w:t xml:space="preserve"> NMR facility, GC-MS system, and other instruments. </w:t>
      </w:r>
      <w:proofErr w:type="gramStart"/>
      <w:r>
        <w:t>Expert in NMR, MS and crystallography.</w:t>
      </w:r>
      <w:proofErr w:type="gramEnd"/>
      <w:r>
        <w:t xml:space="preserve"> Proficient in antimicrobial testing and in vivo experiments with laboratory rodents. </w:t>
      </w:r>
      <w:proofErr w:type="gramStart"/>
      <w:r>
        <w:t xml:space="preserve">Expert in numerous computer programs, e.g., </w:t>
      </w:r>
      <w:proofErr w:type="spellStart"/>
      <w:r>
        <w:t>TopSpin</w:t>
      </w:r>
      <w:proofErr w:type="spellEnd"/>
      <w:r>
        <w:t xml:space="preserve">, </w:t>
      </w:r>
      <w:proofErr w:type="spellStart"/>
      <w:r>
        <w:t>MestReNova</w:t>
      </w:r>
      <w:proofErr w:type="spellEnd"/>
      <w:r>
        <w:t xml:space="preserve">, </w:t>
      </w:r>
      <w:proofErr w:type="spellStart"/>
      <w:r>
        <w:t>ChemStation</w:t>
      </w:r>
      <w:proofErr w:type="spellEnd"/>
      <w:r>
        <w:t>, AMDIS, etc.</w:t>
      </w:r>
      <w:proofErr w:type="gramEnd"/>
      <w:r>
        <w:t xml:space="preserve"> </w:t>
      </w:r>
    </w:p>
    <w:p w:rsidR="00CF7DC5" w:rsidRDefault="003D0F01">
      <w:r>
        <w:t>Languages: English (fluent), Russian (proficient), French (proficient), Serbian (mother tongue)</w:t>
      </w:r>
    </w:p>
    <w:sectPr w:rsidR="00CF7DC5" w:rsidSect="00CF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D0F01"/>
    <w:rsid w:val="00065204"/>
    <w:rsid w:val="003D0F01"/>
    <w:rsid w:val="005A61AF"/>
    <w:rsid w:val="00C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canadi</dc:creator>
  <cp:lastModifiedBy>canadi</cp:lastModifiedBy>
  <cp:revision>2</cp:revision>
  <dcterms:created xsi:type="dcterms:W3CDTF">2018-12-03T12:05:00Z</dcterms:created>
  <dcterms:modified xsi:type="dcterms:W3CDTF">2018-12-03T12:15:00Z</dcterms:modified>
</cp:coreProperties>
</file>